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CD" w:rsidRPr="00DA2FF0" w:rsidRDefault="007675CD" w:rsidP="007675CD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DA2FF0">
        <w:rPr>
          <w:sz w:val="23"/>
          <w:szCs w:val="23"/>
        </w:rPr>
        <w:t>Руководителю</w:t>
      </w:r>
    </w:p>
    <w:p w:rsidR="007675CD" w:rsidRPr="00DA2FF0" w:rsidRDefault="007675CD" w:rsidP="007675CD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DA2FF0">
        <w:rPr>
          <w:sz w:val="23"/>
          <w:szCs w:val="23"/>
        </w:rPr>
        <w:t>___________________________________________</w:t>
      </w:r>
    </w:p>
    <w:p w:rsidR="007675CD" w:rsidRPr="00DA2FF0" w:rsidRDefault="007675CD" w:rsidP="007675CD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DA2FF0">
        <w:rPr>
          <w:sz w:val="23"/>
          <w:szCs w:val="23"/>
        </w:rPr>
        <w:t xml:space="preserve">                                   (наименование организации)</w:t>
      </w: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A2FF0">
        <w:rPr>
          <w:sz w:val="23"/>
          <w:szCs w:val="23"/>
        </w:rPr>
        <w:t>ПРИГЛАШЕНИЕ</w:t>
      </w:r>
    </w:p>
    <w:p w:rsidR="007675CD" w:rsidRPr="00DA2FF0" w:rsidRDefault="007675CD" w:rsidP="007675C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A2FF0">
        <w:rPr>
          <w:sz w:val="23"/>
          <w:szCs w:val="23"/>
        </w:rPr>
        <w:t>НА УЧАСТИЕ В КОНКУРСЕ НА ВЫПОЛНЕНИЕ ПОДРЯДНЫХ РАБОТ</w:t>
      </w: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Акционерное общество «Волжский трубный завод»</w:t>
      </w:r>
      <w:r w:rsidR="00DD5F6C">
        <w:rPr>
          <w:sz w:val="23"/>
          <w:szCs w:val="23"/>
        </w:rPr>
        <w:t xml:space="preserve"> (далее – Общество)</w:t>
      </w:r>
      <w:r w:rsidRPr="00DA2FF0">
        <w:rPr>
          <w:sz w:val="23"/>
          <w:szCs w:val="23"/>
        </w:rPr>
        <w:t xml:space="preserve"> приглашает Вашу организацию принять участие в проводимом нами конкурсе на право заключения договора на выполнение следующих работ, на следующих условиях:</w:t>
      </w:r>
    </w:p>
    <w:p w:rsidR="007675CD" w:rsidRPr="00DA2FF0" w:rsidRDefault="007675CD" w:rsidP="007675C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267"/>
        <w:gridCol w:w="4133"/>
      </w:tblGrid>
      <w:tr w:rsidR="007675CD" w:rsidRPr="00DA2FF0" w:rsidTr="00593E80">
        <w:tc>
          <w:tcPr>
            <w:tcW w:w="1080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A2FF0">
              <w:rPr>
                <w:sz w:val="23"/>
                <w:szCs w:val="23"/>
              </w:rPr>
              <w:t xml:space="preserve">№ </w:t>
            </w:r>
            <w:proofErr w:type="gramStart"/>
            <w:r w:rsidRPr="00DA2FF0">
              <w:rPr>
                <w:sz w:val="23"/>
                <w:szCs w:val="23"/>
              </w:rPr>
              <w:t>п</w:t>
            </w:r>
            <w:proofErr w:type="gramEnd"/>
            <w:r w:rsidRPr="00DA2FF0">
              <w:rPr>
                <w:sz w:val="23"/>
                <w:szCs w:val="23"/>
                <w:lang w:val="en-US"/>
              </w:rPr>
              <w:t>/</w:t>
            </w:r>
            <w:r w:rsidRPr="00DA2FF0">
              <w:rPr>
                <w:sz w:val="23"/>
                <w:szCs w:val="23"/>
              </w:rPr>
              <w:t>п</w:t>
            </w:r>
          </w:p>
        </w:tc>
        <w:tc>
          <w:tcPr>
            <w:tcW w:w="10267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2FF0">
              <w:rPr>
                <w:sz w:val="23"/>
                <w:szCs w:val="23"/>
              </w:rPr>
              <w:t>Наименование работы</w:t>
            </w:r>
          </w:p>
        </w:tc>
        <w:tc>
          <w:tcPr>
            <w:tcW w:w="4133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A2FF0">
              <w:rPr>
                <w:sz w:val="23"/>
                <w:szCs w:val="23"/>
              </w:rPr>
              <w:t>Требуемые сроки выполнения работы</w:t>
            </w:r>
          </w:p>
        </w:tc>
      </w:tr>
      <w:tr w:rsidR="007675CD" w:rsidRPr="00DA2FF0" w:rsidTr="00593E80">
        <w:tc>
          <w:tcPr>
            <w:tcW w:w="1080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267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675CD" w:rsidRPr="00DA2FF0" w:rsidTr="00593E80">
        <w:tc>
          <w:tcPr>
            <w:tcW w:w="1080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267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675CD" w:rsidRPr="00DA2FF0" w:rsidTr="00593E80">
        <w:tc>
          <w:tcPr>
            <w:tcW w:w="1080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267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675CD" w:rsidRPr="00DA2FF0" w:rsidTr="00593E80">
        <w:tc>
          <w:tcPr>
            <w:tcW w:w="1080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267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675CD" w:rsidRPr="00DA2FF0" w:rsidTr="00593E80">
        <w:tc>
          <w:tcPr>
            <w:tcW w:w="1080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267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133" w:type="dxa"/>
            <w:shd w:val="clear" w:color="auto" w:fill="auto"/>
          </w:tcPr>
          <w:p w:rsidR="007675CD" w:rsidRPr="00DA2FF0" w:rsidRDefault="007675CD" w:rsidP="007675C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2FF0" w:rsidRPr="00DA2FF0" w:rsidRDefault="007675CD" w:rsidP="007675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объём работ, требования к качеству их результата приведены в прилагаемых документах: ___________________________________________</w:t>
      </w:r>
    </w:p>
    <w:p w:rsidR="007675CD" w:rsidRPr="00DA2FF0" w:rsidRDefault="007675CD" w:rsidP="00DA2FF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(перечислить, с указанием № и даты, каждый из документов, входящих в Техническое задание, № смет ПКО АО «ВТЗ»)</w:t>
      </w:r>
    </w:p>
    <w:p w:rsidR="00DA2FF0" w:rsidRPr="00DA2FF0" w:rsidRDefault="007675CD" w:rsidP="007675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 xml:space="preserve">материалы и </w:t>
      </w:r>
      <w:proofErr w:type="spellStart"/>
      <w:r w:rsidRPr="00DA2FF0">
        <w:rPr>
          <w:sz w:val="23"/>
          <w:szCs w:val="23"/>
        </w:rPr>
        <w:t>зап</w:t>
      </w:r>
      <w:proofErr w:type="gramStart"/>
      <w:r w:rsidRPr="00DA2FF0">
        <w:rPr>
          <w:sz w:val="23"/>
          <w:szCs w:val="23"/>
        </w:rPr>
        <w:t>.ч</w:t>
      </w:r>
      <w:proofErr w:type="gramEnd"/>
      <w:r w:rsidRPr="00DA2FF0">
        <w:rPr>
          <w:sz w:val="23"/>
          <w:szCs w:val="23"/>
        </w:rPr>
        <w:t>асти</w:t>
      </w:r>
      <w:proofErr w:type="spellEnd"/>
      <w:r w:rsidRPr="00DA2FF0">
        <w:rPr>
          <w:sz w:val="23"/>
          <w:szCs w:val="23"/>
        </w:rPr>
        <w:t xml:space="preserve"> предоставляются - ___________________________________________________________________________________;</w:t>
      </w:r>
    </w:p>
    <w:p w:rsidR="007675CD" w:rsidRPr="00DA2FF0" w:rsidRDefault="007675CD" w:rsidP="00DA2FF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DA2FF0">
        <w:rPr>
          <w:sz w:val="23"/>
          <w:szCs w:val="23"/>
        </w:rPr>
        <w:t>(указать один из вариантов:</w:t>
      </w:r>
      <w:proofErr w:type="gramEnd"/>
      <w:r w:rsidRPr="00DA2FF0">
        <w:rPr>
          <w:sz w:val="23"/>
          <w:szCs w:val="23"/>
        </w:rPr>
        <w:t xml:space="preserve"> </w:t>
      </w:r>
      <w:proofErr w:type="gramStart"/>
      <w:r w:rsidRPr="00DA2FF0">
        <w:rPr>
          <w:sz w:val="23"/>
          <w:szCs w:val="23"/>
        </w:rPr>
        <w:t>«Заказчиком», «Подрядчиком», «согласно ________________________», либо другой вариант);</w:t>
      </w:r>
      <w:proofErr w:type="gramEnd"/>
    </w:p>
    <w:p w:rsidR="00DA2FF0" w:rsidRPr="00DA2FF0" w:rsidRDefault="007675CD" w:rsidP="007675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машины и механизмы предоставляются</w:t>
      </w:r>
      <w:proofErr w:type="gramStart"/>
      <w:r w:rsidRPr="00DA2FF0">
        <w:rPr>
          <w:sz w:val="23"/>
          <w:szCs w:val="23"/>
        </w:rPr>
        <w:t xml:space="preserve"> - ____________________________________________________________________________________</w:t>
      </w:r>
      <w:r w:rsidR="00DA2FF0" w:rsidRPr="00DA2FF0">
        <w:rPr>
          <w:sz w:val="23"/>
          <w:szCs w:val="23"/>
        </w:rPr>
        <w:t>;</w:t>
      </w:r>
      <w:proofErr w:type="gramEnd"/>
    </w:p>
    <w:p w:rsidR="007675CD" w:rsidRPr="00DA2FF0" w:rsidRDefault="007675CD" w:rsidP="00DA2FF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DA2FF0">
        <w:rPr>
          <w:sz w:val="23"/>
          <w:szCs w:val="23"/>
        </w:rPr>
        <w:t>(указать один из вариантов:</w:t>
      </w:r>
      <w:proofErr w:type="gramEnd"/>
      <w:r w:rsidRPr="00DA2FF0">
        <w:rPr>
          <w:sz w:val="23"/>
          <w:szCs w:val="23"/>
        </w:rPr>
        <w:t xml:space="preserve"> </w:t>
      </w:r>
      <w:proofErr w:type="gramStart"/>
      <w:r w:rsidRPr="00DA2FF0">
        <w:rPr>
          <w:sz w:val="23"/>
          <w:szCs w:val="23"/>
        </w:rPr>
        <w:t>«Заказчиком», «Подрядчиком», «согласно ________________________», либо другой вариант);</w:t>
      </w:r>
      <w:proofErr w:type="gramEnd"/>
    </w:p>
    <w:p w:rsidR="00DA2FF0" w:rsidRPr="00DA2FF0" w:rsidRDefault="007675CD" w:rsidP="007675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энергоносители предоставляются</w:t>
      </w:r>
      <w:proofErr w:type="gramStart"/>
      <w:r w:rsidRPr="00DA2FF0">
        <w:rPr>
          <w:sz w:val="23"/>
          <w:szCs w:val="23"/>
        </w:rPr>
        <w:t xml:space="preserve"> - _________________________________________________________________________________________;</w:t>
      </w:r>
      <w:proofErr w:type="gramEnd"/>
    </w:p>
    <w:p w:rsidR="007675CD" w:rsidRPr="00DA2FF0" w:rsidRDefault="007675CD" w:rsidP="00DA2FF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DA2FF0">
        <w:rPr>
          <w:sz w:val="23"/>
          <w:szCs w:val="23"/>
        </w:rPr>
        <w:t>(указать один из вариантов:</w:t>
      </w:r>
      <w:proofErr w:type="gramEnd"/>
      <w:r w:rsidRPr="00DA2FF0">
        <w:rPr>
          <w:sz w:val="23"/>
          <w:szCs w:val="23"/>
        </w:rPr>
        <w:t xml:space="preserve"> </w:t>
      </w:r>
      <w:proofErr w:type="gramStart"/>
      <w:r w:rsidRPr="00DA2FF0">
        <w:rPr>
          <w:sz w:val="23"/>
          <w:szCs w:val="23"/>
        </w:rPr>
        <w:t>«Заказчиком», «Подрядчиком», «согласно ________________________», либо другой вариант);</w:t>
      </w:r>
      <w:proofErr w:type="gramEnd"/>
    </w:p>
    <w:p w:rsidR="00DA2FF0" w:rsidRDefault="007675CD" w:rsidP="00DA2F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гарантийный срок – не менее _____ месяцев с даты ____________________________________________________;</w:t>
      </w:r>
    </w:p>
    <w:p w:rsidR="00DA2FF0" w:rsidRDefault="00DA2FF0" w:rsidP="00DA2F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 xml:space="preserve">подрядчик, предложение которого в части стоимости работ/услуг является наиболее дорогостоящим среди предложений всех подрядчиков, </w:t>
      </w:r>
    </w:p>
    <w:p w:rsidR="00DA2FF0" w:rsidRPr="00DA2FF0" w:rsidRDefault="00DA2FF0" w:rsidP="00DA2FF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DA2FF0">
        <w:rPr>
          <w:sz w:val="23"/>
          <w:szCs w:val="23"/>
        </w:rPr>
        <w:t>представивших</w:t>
      </w:r>
      <w:proofErr w:type="gramEnd"/>
      <w:r w:rsidRPr="00DA2FF0">
        <w:rPr>
          <w:sz w:val="23"/>
          <w:szCs w:val="23"/>
        </w:rPr>
        <w:t xml:space="preserve"> документы, к участию в д</w:t>
      </w:r>
      <w:r>
        <w:rPr>
          <w:sz w:val="23"/>
          <w:szCs w:val="23"/>
        </w:rPr>
        <w:t>анном конкурсе допущен не будет;</w:t>
      </w:r>
    </w:p>
    <w:p w:rsidR="00DA2FF0" w:rsidRPr="00DA2FF0" w:rsidRDefault="00DA2FF0" w:rsidP="00DA2F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 xml:space="preserve">Наличие открытого расчётного счёта в ПАО «СКБ-банк» и осуществление расчётов за выполнение вышеуказанных работ через </w:t>
      </w:r>
      <w:proofErr w:type="gramStart"/>
      <w:r w:rsidRPr="00DA2FF0">
        <w:rPr>
          <w:sz w:val="23"/>
          <w:szCs w:val="23"/>
        </w:rPr>
        <w:t>данный</w:t>
      </w:r>
      <w:proofErr w:type="gramEnd"/>
      <w:r w:rsidRPr="00DA2FF0">
        <w:rPr>
          <w:sz w:val="23"/>
          <w:szCs w:val="23"/>
        </w:rPr>
        <w:t xml:space="preserve"> </w:t>
      </w:r>
    </w:p>
    <w:p w:rsidR="00DA2FF0" w:rsidRDefault="00DA2FF0" w:rsidP="00DA2FF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расчётный счёт. По вопросам открытия расчётного счёта обращаться: Юдин Андрей Валерьевич 8-905-333-0675;</w:t>
      </w:r>
    </w:p>
    <w:p w:rsidR="007675CD" w:rsidRPr="00DA2FF0" w:rsidRDefault="007675CD" w:rsidP="007675C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другие обязательные условия: _________________________________________________________________________________________ ________________________________________________________________________________________________________________________.</w:t>
      </w: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jc w:val="both"/>
        <w:rPr>
          <w:rFonts w:cs="Courier New"/>
          <w:b/>
          <w:sz w:val="23"/>
          <w:szCs w:val="23"/>
          <w:u w:val="single"/>
        </w:rPr>
      </w:pPr>
      <w:r w:rsidRPr="00DA2FF0">
        <w:rPr>
          <w:rFonts w:cs="Courier New"/>
          <w:b/>
          <w:sz w:val="23"/>
          <w:szCs w:val="23"/>
          <w:u w:val="single"/>
        </w:rPr>
        <w:t>Для участия в конкурсе необходимо представить следующие документы:</w:t>
      </w:r>
    </w:p>
    <w:p w:rsidR="007675CD" w:rsidRPr="00DA2FF0" w:rsidRDefault="007675CD" w:rsidP="007675CD">
      <w:pPr>
        <w:jc w:val="both"/>
        <w:rPr>
          <w:rFonts w:cs="Courier New"/>
          <w:sz w:val="23"/>
          <w:szCs w:val="23"/>
        </w:rPr>
      </w:pP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>1. коммерческое предложение по форме</w:t>
      </w:r>
      <w:r>
        <w:rPr>
          <w:rFonts w:cs="Courier New"/>
          <w:sz w:val="23"/>
          <w:szCs w:val="23"/>
        </w:rPr>
        <w:t xml:space="preserve"> </w:t>
      </w:r>
      <w:r w:rsidRPr="00DD5F6C">
        <w:rPr>
          <w:rFonts w:cs="Courier New"/>
          <w:sz w:val="23"/>
          <w:szCs w:val="23"/>
        </w:rPr>
        <w:t>АО «ВТЗ»;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lastRenderedPageBreak/>
        <w:t>2. документ/комплект документов, расшифровывающий стоимость работ, в виде: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>2.1. смет, составленных в ГЭСН,</w:t>
      </w:r>
    </w:p>
    <w:p w:rsidR="006C5BBD" w:rsidRPr="006C5BBD" w:rsidRDefault="006C5BBD" w:rsidP="006C5BBD">
      <w:pPr>
        <w:ind w:firstLine="708"/>
        <w:jc w:val="both"/>
        <w:rPr>
          <w:rFonts w:cs="Courier New"/>
          <w:i/>
          <w:sz w:val="23"/>
          <w:szCs w:val="23"/>
        </w:rPr>
      </w:pPr>
      <w:r w:rsidRPr="006C5BBD">
        <w:rPr>
          <w:rFonts w:cs="Courier New"/>
          <w:i/>
          <w:sz w:val="23"/>
          <w:szCs w:val="23"/>
        </w:rPr>
        <w:t>либо</w:t>
      </w:r>
    </w:p>
    <w:p w:rsid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 xml:space="preserve">2.2. смет, составленных по </w:t>
      </w:r>
      <w:r>
        <w:rPr>
          <w:rFonts w:cs="Courier New"/>
          <w:sz w:val="23"/>
          <w:szCs w:val="23"/>
        </w:rPr>
        <w:t>ведомственным и иным расценкам,</w:t>
      </w:r>
    </w:p>
    <w:p w:rsidR="006C5BBD" w:rsidRPr="006C5BBD" w:rsidRDefault="006C5BBD" w:rsidP="006C5BBD">
      <w:pPr>
        <w:ind w:firstLine="708"/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i/>
          <w:sz w:val="23"/>
          <w:szCs w:val="23"/>
        </w:rPr>
        <w:t xml:space="preserve"> либо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>2.3. калькуляций, содержащих данные, позволяющие определить содержание каждой из статей затрат, в том числе: стоимость и количество трудозатрат по каждому из специалистов, квалификацию каждого из последних, количество и стоимость материалов, количество и стоимость энергоносителей и т.д.;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>3. копия приглашения на участие в тендере, полученного подрядчиком от службы Общества, заинтересованной в выполнении работ (в случае, если такое приглашение направлялось подрядчику);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 xml:space="preserve">4. </w:t>
      </w:r>
      <w:r w:rsidRPr="006C5BBD">
        <w:rPr>
          <w:rFonts w:cs="Courier New"/>
          <w:sz w:val="23"/>
          <w:szCs w:val="23"/>
          <w:u w:val="single"/>
        </w:rPr>
        <w:t>согласованную подрядчиком</w:t>
      </w:r>
      <w:r w:rsidRPr="006C5BBD">
        <w:rPr>
          <w:rFonts w:cs="Courier New"/>
          <w:sz w:val="23"/>
          <w:szCs w:val="23"/>
        </w:rPr>
        <w:t xml:space="preserve"> в виде соответствующей визы копию Технического задания, полученного подрядчиком от службы Общества, заинтересованной в выполнении работ;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>5. заверенные подрядчиком копии устава, изменений и дополнений к нему, свидетельства о государственной регистрации, свидетельства о постановке на налоговый учёт, свидетельства о присвоении ОГРН, протокола (либо приказа) о назначении единоличного исполнительного органа;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 xml:space="preserve">6. заверенные подрядчиком копии лицензий, разрешений на право осуществления соответствующих видов деятельности либо выданная подрядчиком справка о том, что соответствующий вид деятельности не </w:t>
      </w:r>
      <w:proofErr w:type="gramStart"/>
      <w:r w:rsidRPr="006C5BBD">
        <w:rPr>
          <w:rFonts w:cs="Courier New"/>
          <w:sz w:val="23"/>
          <w:szCs w:val="23"/>
        </w:rPr>
        <w:t>подлежит лицензированию и не требует</w:t>
      </w:r>
      <w:proofErr w:type="gramEnd"/>
      <w:r w:rsidRPr="006C5BBD">
        <w:rPr>
          <w:rFonts w:cs="Courier New"/>
          <w:sz w:val="23"/>
          <w:szCs w:val="23"/>
        </w:rPr>
        <w:t xml:space="preserve"> получения каких-либо разрешений;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proofErr w:type="gramStart"/>
      <w:r w:rsidRPr="006C5BBD">
        <w:rPr>
          <w:rFonts w:cs="Courier New"/>
          <w:sz w:val="23"/>
          <w:szCs w:val="23"/>
        </w:rPr>
        <w:t xml:space="preserve">7.  заверенные подрядчиком копии свидетельства о допуске к соответствующему виду работ, влияющих на безопасность объектов капитального строительства, выданное саморегулируемой организацией, сведения об аттестации специалистов подрядчика по вопросам безопасности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утверждённым Приказом </w:t>
      </w:r>
      <w:proofErr w:type="spellStart"/>
      <w:r w:rsidRPr="006C5BBD">
        <w:rPr>
          <w:rFonts w:cs="Courier New"/>
          <w:sz w:val="23"/>
          <w:szCs w:val="23"/>
        </w:rPr>
        <w:t>Ростехнадзора</w:t>
      </w:r>
      <w:proofErr w:type="spellEnd"/>
      <w:r w:rsidRPr="006C5BBD">
        <w:rPr>
          <w:rFonts w:cs="Courier New"/>
          <w:sz w:val="23"/>
          <w:szCs w:val="23"/>
        </w:rPr>
        <w:t xml:space="preserve"> от 29.01.2007 г. № 37;</w:t>
      </w:r>
      <w:proofErr w:type="gramEnd"/>
      <w:r w:rsidRPr="006C5BBD">
        <w:rPr>
          <w:rFonts w:cs="Courier New"/>
          <w:sz w:val="23"/>
          <w:szCs w:val="23"/>
        </w:rPr>
        <w:t xml:space="preserve"> заверенная подрядчиком копия свидетельства об аттестации сварочных технологий (для ремонтных и строительных работ с применением сварки); в случае </w:t>
      </w:r>
      <w:proofErr w:type="spellStart"/>
      <w:r w:rsidRPr="006C5BBD">
        <w:rPr>
          <w:rFonts w:cs="Courier New"/>
          <w:sz w:val="23"/>
          <w:szCs w:val="23"/>
        </w:rPr>
        <w:t>непредоставления</w:t>
      </w:r>
      <w:proofErr w:type="spellEnd"/>
      <w:r w:rsidRPr="006C5BBD">
        <w:rPr>
          <w:rFonts w:cs="Courier New"/>
          <w:sz w:val="23"/>
          <w:szCs w:val="23"/>
        </w:rPr>
        <w:t xml:space="preserve"> любого из указанных в настоящем подпункте документов подрядчик обязан </w:t>
      </w:r>
      <w:proofErr w:type="gramStart"/>
      <w:r w:rsidRPr="006C5BBD">
        <w:rPr>
          <w:rFonts w:cs="Courier New"/>
          <w:sz w:val="23"/>
          <w:szCs w:val="23"/>
        </w:rPr>
        <w:t>предоставить справку</w:t>
      </w:r>
      <w:proofErr w:type="gramEnd"/>
      <w:r w:rsidRPr="006C5BBD">
        <w:rPr>
          <w:rFonts w:cs="Courier New"/>
          <w:sz w:val="23"/>
          <w:szCs w:val="23"/>
        </w:rPr>
        <w:t xml:space="preserve"> о причинах отсутствия такого документа; 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>8. выданная подрядчиком справка о численности и соответствующей квалификации персонала, наличии необходимых машин, механизмов, оборудования (в том числе специального), программного обеспечения, необходимых для проведения данного вида работ;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proofErr w:type="gramStart"/>
      <w:r w:rsidRPr="006C5BBD">
        <w:rPr>
          <w:rFonts w:cs="Courier New"/>
          <w:sz w:val="23"/>
          <w:szCs w:val="23"/>
        </w:rPr>
        <w:t>9. копии бухгалтерского баланса за последний отчетный период, с отметкой налогового органа о принятии документов, налоговых деклараций по НДС за последний отчетный период, с отметкой налогового органа о принятии документов, и налогу на прибыль за последний отчетный период, с отметкой налогового органа о принятии документов, либо копии выданного налоговым органом уведомления о возможности применения подрядчиком упрощённой системы налогообложения и декларации</w:t>
      </w:r>
      <w:proofErr w:type="gramEnd"/>
      <w:r w:rsidRPr="006C5BBD">
        <w:rPr>
          <w:rFonts w:cs="Courier New"/>
          <w:sz w:val="23"/>
          <w:szCs w:val="23"/>
        </w:rPr>
        <w:t xml:space="preserve"> по налогу, уплачиваемому в связи с применением упрощённой системы налогообложения, за последний отчетный период, с отметкой налогового органа о принятии документов, а в случае подачи отчётности в электронном виде, дополнительно – копию протокола, подтверждающего передачу отчётности налоговому органу;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 xml:space="preserve">10. копия выписки из ЕГРЮЛ, </w:t>
      </w:r>
      <w:r w:rsidRPr="006C5BBD">
        <w:rPr>
          <w:rFonts w:cs="Courier New"/>
          <w:sz w:val="23"/>
          <w:szCs w:val="23"/>
          <w:u w:val="single"/>
        </w:rPr>
        <w:t>выданная не ранее, чем за 1 месяц до даты подачи подрядчиком документов на конкурс;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>11. составленная контрагентом карта партнера, с указанием в ней, в том числе ФИО, должность и номер контактного телефона должностного лица контрагента, ответственного за участие в конкурсе, банковских реквизитов подрядчика с указанием следующих данных: наименование и адрес банка, номер расчётного счёта, телефоны банка, БИК, корреспондентский счёт, прочие банковские реквизиты;</w:t>
      </w:r>
    </w:p>
    <w:p w:rsidR="006C5BBD" w:rsidRPr="004D4774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 xml:space="preserve">12. копии документов, подтверждающих соответствие подрядчика требованиям, указанным </w:t>
      </w:r>
      <w:r w:rsidRPr="004D4774">
        <w:rPr>
          <w:rFonts w:cs="Courier New"/>
          <w:sz w:val="23"/>
          <w:szCs w:val="23"/>
        </w:rPr>
        <w:t>в Приложении № 1 к настоящему Приглашению, а именно: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4D4774">
        <w:rPr>
          <w:rFonts w:cs="Courier New"/>
          <w:sz w:val="23"/>
          <w:szCs w:val="23"/>
        </w:rPr>
        <w:t>12.1. выданная подрядчиком справка о численности и квалификации персонала, соответствующих требованиям, установленным Приложением № 1 к настоящему Приглашению, с приложением соответствующих подтверждающих документов;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lastRenderedPageBreak/>
        <w:t>12.2. выданная подрядчиком справка о наличии машин, механизмов и оборудования (в том числе специальных), необходимых для выполнения/оказания данного вида работ/услуг, с приложением соответствующих подтверждающих документов;</w:t>
      </w:r>
    </w:p>
    <w:p w:rsidR="006C5BBD" w:rsidRPr="004D4774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 xml:space="preserve">12.3. заверенные подрядчиком копии свидетельств или иных документов, подтверждающих его право собственности на производственные здания/помещения в размерах, соответствующих </w:t>
      </w:r>
      <w:r w:rsidRPr="004D4774">
        <w:rPr>
          <w:rFonts w:cs="Courier New"/>
          <w:sz w:val="23"/>
          <w:szCs w:val="23"/>
        </w:rPr>
        <w:t xml:space="preserve">требованиям Приложения № 1 к настоящему Приглашению,  или договоров аренды таких производственных зданий/помещений; 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4D4774">
        <w:rPr>
          <w:rFonts w:cs="Courier New"/>
          <w:sz w:val="23"/>
          <w:szCs w:val="23"/>
        </w:rPr>
        <w:t>12.4. заверенные подрядчиком копии референций (отзывов) других заказчиков о выполненных/оказанных аналогичных работах/услугах – при обязательности их наличия согласно Приложению № 1 к настоящему Приглашению;</w:t>
      </w:r>
    </w:p>
    <w:p w:rsidR="006C5BBD" w:rsidRPr="006C5BBD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 xml:space="preserve">12.5. выданную подрядчиком справку о наличии у него интернет-сайта, с указанием точного доменного имени и (или) сетевого адреса данного сайта; </w:t>
      </w:r>
    </w:p>
    <w:p w:rsidR="001209AB" w:rsidRDefault="006C5BBD" w:rsidP="006C5BBD">
      <w:pPr>
        <w:jc w:val="both"/>
        <w:rPr>
          <w:rFonts w:cs="Courier New"/>
          <w:sz w:val="23"/>
          <w:szCs w:val="23"/>
        </w:rPr>
      </w:pPr>
      <w:r w:rsidRPr="006C5BBD">
        <w:rPr>
          <w:rFonts w:cs="Courier New"/>
          <w:sz w:val="23"/>
          <w:szCs w:val="23"/>
        </w:rPr>
        <w:t>13. иные документы, затребованны</w:t>
      </w:r>
      <w:r w:rsidR="00DD5F6C">
        <w:rPr>
          <w:rFonts w:cs="Courier New"/>
          <w:sz w:val="23"/>
          <w:szCs w:val="23"/>
        </w:rPr>
        <w:t>е должностными лицами Общества</w:t>
      </w:r>
      <w:r w:rsidRPr="006C5BBD">
        <w:rPr>
          <w:rFonts w:cs="Courier New"/>
          <w:sz w:val="23"/>
          <w:szCs w:val="23"/>
        </w:rPr>
        <w:t>.</w:t>
      </w:r>
    </w:p>
    <w:p w:rsidR="006C5BBD" w:rsidRPr="00DA2FF0" w:rsidRDefault="006C5BBD" w:rsidP="006C5BBD">
      <w:pPr>
        <w:jc w:val="both"/>
        <w:rPr>
          <w:rFonts w:cs="Courier New"/>
          <w:b/>
          <w:sz w:val="23"/>
          <w:szCs w:val="23"/>
        </w:rPr>
      </w:pPr>
    </w:p>
    <w:p w:rsidR="001209AB" w:rsidRPr="00DA2FF0" w:rsidRDefault="001209AB" w:rsidP="001209AB">
      <w:pPr>
        <w:jc w:val="both"/>
        <w:rPr>
          <w:rFonts w:cs="Courier New"/>
          <w:b/>
          <w:sz w:val="23"/>
          <w:szCs w:val="23"/>
        </w:rPr>
      </w:pPr>
      <w:r w:rsidRPr="00DA2FF0">
        <w:rPr>
          <w:rFonts w:cs="Courier New"/>
          <w:b/>
          <w:sz w:val="23"/>
          <w:szCs w:val="23"/>
        </w:rPr>
        <w:t xml:space="preserve">Неполный комплект документов, а также, комплект документов, который не соответствует вышеуказанным требованиям, не принимается. </w:t>
      </w:r>
    </w:p>
    <w:p w:rsidR="001209AB" w:rsidRPr="00DA2FF0" w:rsidRDefault="001209AB" w:rsidP="001209AB">
      <w:pPr>
        <w:jc w:val="both"/>
        <w:rPr>
          <w:rFonts w:cs="Courier New"/>
          <w:b/>
          <w:sz w:val="23"/>
          <w:szCs w:val="23"/>
        </w:rPr>
      </w:pPr>
    </w:p>
    <w:p w:rsidR="007675CD" w:rsidRPr="00DA2FF0" w:rsidRDefault="007675CD" w:rsidP="007675CD">
      <w:pPr>
        <w:jc w:val="both"/>
        <w:rPr>
          <w:rFonts w:cs="Courier New"/>
          <w:b/>
          <w:sz w:val="23"/>
          <w:szCs w:val="23"/>
          <w:u w:val="single"/>
        </w:rPr>
      </w:pPr>
      <w:r w:rsidRPr="00DA2FF0">
        <w:rPr>
          <w:rFonts w:cs="Courier New"/>
          <w:b/>
          <w:sz w:val="23"/>
          <w:szCs w:val="23"/>
          <w:u w:val="single"/>
        </w:rPr>
        <w:t>Прием документов для участия в конкурсе осуществляется ИСКЛЮЧИТЕЛЬНО в электронном виде. При загрузке сканированных документов в информационные системы АО «ВТЗ» к ним предъявляются следующие требования:</w:t>
      </w:r>
    </w:p>
    <w:p w:rsidR="007675CD" w:rsidRPr="00DA2FF0" w:rsidRDefault="007675CD" w:rsidP="007675CD">
      <w:pPr>
        <w:jc w:val="both"/>
        <w:rPr>
          <w:rFonts w:cs="Courier New"/>
          <w:sz w:val="23"/>
          <w:szCs w:val="23"/>
        </w:rPr>
      </w:pPr>
    </w:p>
    <w:p w:rsidR="007675CD" w:rsidRPr="00DA2FF0" w:rsidRDefault="007675CD" w:rsidP="007675CD">
      <w:pPr>
        <w:jc w:val="both"/>
        <w:rPr>
          <w:rFonts w:cs="Courier New"/>
          <w:b/>
          <w:sz w:val="23"/>
          <w:szCs w:val="23"/>
        </w:rPr>
      </w:pPr>
      <w:r w:rsidRPr="00DA2FF0">
        <w:rPr>
          <w:rFonts w:cs="Courier New"/>
          <w:b/>
          <w:sz w:val="23"/>
          <w:szCs w:val="23"/>
        </w:rPr>
        <w:t>1.</w:t>
      </w:r>
      <w:r w:rsidRPr="00DA2FF0">
        <w:rPr>
          <w:rFonts w:cs="Courier New"/>
          <w:b/>
          <w:sz w:val="23"/>
          <w:szCs w:val="23"/>
        </w:rPr>
        <w:tab/>
        <w:t xml:space="preserve">документ должен быть в формате </w:t>
      </w:r>
      <w:proofErr w:type="spellStart"/>
      <w:r w:rsidRPr="00DA2FF0">
        <w:rPr>
          <w:rFonts w:cs="Courier New"/>
          <w:b/>
          <w:sz w:val="23"/>
          <w:szCs w:val="23"/>
        </w:rPr>
        <w:t>pdf</w:t>
      </w:r>
      <w:proofErr w:type="spellEnd"/>
      <w:r w:rsidRPr="00DA2FF0">
        <w:rPr>
          <w:rFonts w:cs="Courier New"/>
          <w:b/>
          <w:sz w:val="23"/>
          <w:szCs w:val="23"/>
        </w:rPr>
        <w:t>;</w:t>
      </w:r>
    </w:p>
    <w:p w:rsidR="007675CD" w:rsidRPr="00DA2FF0" w:rsidRDefault="007675CD" w:rsidP="001209AB">
      <w:pPr>
        <w:ind w:left="705" w:hanging="705"/>
        <w:jc w:val="both"/>
        <w:rPr>
          <w:rFonts w:cs="Courier New"/>
          <w:b/>
          <w:sz w:val="23"/>
          <w:szCs w:val="23"/>
        </w:rPr>
      </w:pPr>
      <w:r w:rsidRPr="00DA2FF0">
        <w:rPr>
          <w:rFonts w:cs="Courier New"/>
          <w:b/>
          <w:sz w:val="23"/>
          <w:szCs w:val="23"/>
        </w:rPr>
        <w:t>2.</w:t>
      </w:r>
      <w:r w:rsidRPr="00DA2FF0">
        <w:rPr>
          <w:rFonts w:cs="Courier New"/>
          <w:b/>
          <w:sz w:val="23"/>
          <w:szCs w:val="23"/>
        </w:rPr>
        <w:tab/>
        <w:t xml:space="preserve">если документ содержит несколько страниц, то он должен быть прикреплен в виде одного многостраничного </w:t>
      </w:r>
      <w:proofErr w:type="spellStart"/>
      <w:r w:rsidRPr="00DA2FF0">
        <w:rPr>
          <w:rFonts w:cs="Courier New"/>
          <w:b/>
          <w:sz w:val="23"/>
          <w:szCs w:val="23"/>
        </w:rPr>
        <w:t>pdf</w:t>
      </w:r>
      <w:proofErr w:type="spellEnd"/>
      <w:r w:rsidRPr="00DA2FF0">
        <w:rPr>
          <w:rFonts w:cs="Courier New"/>
          <w:b/>
          <w:sz w:val="23"/>
          <w:szCs w:val="23"/>
        </w:rPr>
        <w:t xml:space="preserve">-файла, недопустимо прикрепление отдельных </w:t>
      </w:r>
      <w:proofErr w:type="spellStart"/>
      <w:r w:rsidRPr="00DA2FF0">
        <w:rPr>
          <w:rFonts w:cs="Courier New"/>
          <w:b/>
          <w:sz w:val="23"/>
          <w:szCs w:val="23"/>
        </w:rPr>
        <w:t>pdf</w:t>
      </w:r>
      <w:proofErr w:type="spellEnd"/>
      <w:r w:rsidRPr="00DA2FF0">
        <w:rPr>
          <w:rFonts w:cs="Courier New"/>
          <w:b/>
          <w:sz w:val="23"/>
          <w:szCs w:val="23"/>
        </w:rPr>
        <w:t>-документов на каждую страницу;</w:t>
      </w:r>
    </w:p>
    <w:p w:rsidR="001209AB" w:rsidRDefault="001209AB" w:rsidP="001209AB">
      <w:pPr>
        <w:jc w:val="both"/>
        <w:rPr>
          <w:rFonts w:cs="Courier New"/>
          <w:b/>
          <w:sz w:val="23"/>
          <w:szCs w:val="23"/>
        </w:rPr>
      </w:pPr>
      <w:r w:rsidRPr="00DA2FF0">
        <w:rPr>
          <w:rFonts w:cs="Courier New"/>
          <w:b/>
          <w:sz w:val="23"/>
          <w:szCs w:val="23"/>
        </w:rPr>
        <w:t xml:space="preserve">3. </w:t>
      </w:r>
      <w:r w:rsidRPr="00DA2FF0">
        <w:rPr>
          <w:rFonts w:cs="Courier New"/>
          <w:b/>
          <w:sz w:val="23"/>
          <w:szCs w:val="23"/>
        </w:rPr>
        <w:tab/>
        <w:t>не</w:t>
      </w:r>
      <w:r w:rsidR="00115A03" w:rsidRPr="00DA2FF0">
        <w:rPr>
          <w:rFonts w:cs="Courier New"/>
          <w:b/>
          <w:sz w:val="23"/>
          <w:szCs w:val="23"/>
        </w:rPr>
        <w:t xml:space="preserve"> </w:t>
      </w:r>
      <w:r w:rsidRPr="00DA2FF0">
        <w:rPr>
          <w:rFonts w:cs="Courier New"/>
          <w:b/>
          <w:sz w:val="23"/>
          <w:szCs w:val="23"/>
        </w:rPr>
        <w:t>прин</w:t>
      </w:r>
      <w:r w:rsidR="00115A03" w:rsidRPr="00DA2FF0">
        <w:rPr>
          <w:rFonts w:cs="Courier New"/>
          <w:b/>
          <w:sz w:val="23"/>
          <w:szCs w:val="23"/>
        </w:rPr>
        <w:t>и</w:t>
      </w:r>
      <w:r w:rsidRPr="00DA2FF0">
        <w:rPr>
          <w:rFonts w:cs="Courier New"/>
          <w:b/>
          <w:sz w:val="23"/>
          <w:szCs w:val="23"/>
        </w:rPr>
        <w:t>маются документы</w:t>
      </w:r>
      <w:r w:rsidR="00115A03" w:rsidRPr="00DA2FF0">
        <w:rPr>
          <w:rFonts w:cs="Courier New"/>
          <w:b/>
          <w:sz w:val="23"/>
          <w:szCs w:val="23"/>
        </w:rPr>
        <w:t>,</w:t>
      </w:r>
      <w:r w:rsidRPr="00DA2FF0">
        <w:rPr>
          <w:rFonts w:cs="Courier New"/>
          <w:b/>
          <w:sz w:val="23"/>
          <w:szCs w:val="23"/>
        </w:rPr>
        <w:t xml:space="preserve"> размещенные в «облачных хранилищах» на сторонних серверах;</w:t>
      </w:r>
    </w:p>
    <w:p w:rsidR="006C5BBD" w:rsidRPr="004D4774" w:rsidRDefault="006C5BBD" w:rsidP="001209AB">
      <w:pPr>
        <w:jc w:val="both"/>
        <w:rPr>
          <w:rFonts w:cs="Courier New"/>
          <w:b/>
          <w:sz w:val="23"/>
          <w:szCs w:val="23"/>
        </w:rPr>
      </w:pPr>
      <w:r>
        <w:rPr>
          <w:rFonts w:cs="Courier New"/>
          <w:b/>
          <w:sz w:val="23"/>
          <w:szCs w:val="23"/>
        </w:rPr>
        <w:t>4.</w:t>
      </w:r>
      <w:r>
        <w:rPr>
          <w:rFonts w:cs="Courier New"/>
          <w:b/>
          <w:sz w:val="23"/>
          <w:szCs w:val="23"/>
        </w:rPr>
        <w:tab/>
      </w:r>
      <w:r w:rsidRPr="004D4774">
        <w:rPr>
          <w:rFonts w:cs="Courier New"/>
          <w:b/>
          <w:sz w:val="23"/>
          <w:szCs w:val="23"/>
        </w:rPr>
        <w:t>Не принимаются документы, упакованные в архив;</w:t>
      </w:r>
    </w:p>
    <w:p w:rsidR="007675CD" w:rsidRPr="004D4774" w:rsidRDefault="006C5BBD" w:rsidP="007675CD">
      <w:pPr>
        <w:jc w:val="both"/>
        <w:rPr>
          <w:rFonts w:cs="Courier New"/>
          <w:b/>
          <w:sz w:val="23"/>
          <w:szCs w:val="23"/>
        </w:rPr>
      </w:pPr>
      <w:r w:rsidRPr="004D4774">
        <w:rPr>
          <w:rFonts w:cs="Courier New"/>
          <w:b/>
          <w:sz w:val="23"/>
          <w:szCs w:val="23"/>
        </w:rPr>
        <w:t>5</w:t>
      </w:r>
      <w:r w:rsidR="007675CD" w:rsidRPr="004D4774">
        <w:rPr>
          <w:rFonts w:cs="Courier New"/>
          <w:b/>
          <w:sz w:val="23"/>
          <w:szCs w:val="23"/>
        </w:rPr>
        <w:t>.</w:t>
      </w:r>
      <w:r w:rsidR="007675CD" w:rsidRPr="004D4774">
        <w:rPr>
          <w:rFonts w:cs="Courier New"/>
          <w:b/>
          <w:sz w:val="23"/>
          <w:szCs w:val="23"/>
        </w:rPr>
        <w:tab/>
        <w:t>файл с загруженным</w:t>
      </w:r>
      <w:r w:rsidR="00115A03" w:rsidRPr="004D4774">
        <w:rPr>
          <w:rFonts w:cs="Courier New"/>
          <w:b/>
          <w:sz w:val="23"/>
          <w:szCs w:val="23"/>
        </w:rPr>
        <w:t xml:space="preserve"> документом должен отражать его </w:t>
      </w:r>
      <w:r w:rsidR="007675CD" w:rsidRPr="004D4774">
        <w:rPr>
          <w:rFonts w:cs="Courier New"/>
          <w:b/>
          <w:sz w:val="23"/>
          <w:szCs w:val="23"/>
        </w:rPr>
        <w:t>наименование;</w:t>
      </w:r>
    </w:p>
    <w:p w:rsidR="007675CD" w:rsidRPr="004D4774" w:rsidRDefault="006C5BBD" w:rsidP="007675CD">
      <w:pPr>
        <w:jc w:val="both"/>
        <w:rPr>
          <w:rFonts w:cs="Courier New"/>
          <w:b/>
          <w:sz w:val="23"/>
          <w:szCs w:val="23"/>
        </w:rPr>
      </w:pPr>
      <w:r w:rsidRPr="004D4774">
        <w:rPr>
          <w:rFonts w:cs="Courier New"/>
          <w:b/>
          <w:sz w:val="23"/>
          <w:szCs w:val="23"/>
        </w:rPr>
        <w:t>6</w:t>
      </w:r>
      <w:r w:rsidR="007675CD" w:rsidRPr="004D4774">
        <w:rPr>
          <w:rFonts w:cs="Courier New"/>
          <w:b/>
          <w:sz w:val="23"/>
          <w:szCs w:val="23"/>
        </w:rPr>
        <w:t>.</w:t>
      </w:r>
      <w:r w:rsidR="007675CD" w:rsidRPr="004D4774">
        <w:rPr>
          <w:rFonts w:cs="Courier New"/>
          <w:b/>
          <w:sz w:val="23"/>
          <w:szCs w:val="23"/>
        </w:rPr>
        <w:tab/>
        <w:t xml:space="preserve">рекомендуемое разрешение при сканировании документа - 300 </w:t>
      </w:r>
      <w:proofErr w:type="spellStart"/>
      <w:r w:rsidR="007675CD" w:rsidRPr="004D4774">
        <w:rPr>
          <w:rFonts w:cs="Courier New"/>
          <w:b/>
          <w:sz w:val="23"/>
          <w:szCs w:val="23"/>
        </w:rPr>
        <w:t>dpi</w:t>
      </w:r>
      <w:proofErr w:type="spellEnd"/>
      <w:r w:rsidR="007675CD" w:rsidRPr="004D4774">
        <w:rPr>
          <w:rFonts w:cs="Courier New"/>
          <w:b/>
          <w:sz w:val="23"/>
          <w:szCs w:val="23"/>
        </w:rPr>
        <w:t>;</w:t>
      </w:r>
    </w:p>
    <w:p w:rsidR="007675CD" w:rsidRPr="004D4774" w:rsidRDefault="006C5BBD" w:rsidP="007675CD">
      <w:pPr>
        <w:jc w:val="both"/>
        <w:rPr>
          <w:rFonts w:cs="Courier New"/>
          <w:b/>
          <w:sz w:val="23"/>
          <w:szCs w:val="23"/>
        </w:rPr>
      </w:pPr>
      <w:r w:rsidRPr="004D4774">
        <w:rPr>
          <w:rFonts w:cs="Courier New"/>
          <w:b/>
          <w:sz w:val="23"/>
          <w:szCs w:val="23"/>
        </w:rPr>
        <w:t>7</w:t>
      </w:r>
      <w:r w:rsidR="007675CD" w:rsidRPr="004D4774">
        <w:rPr>
          <w:rFonts w:cs="Courier New"/>
          <w:b/>
          <w:sz w:val="23"/>
          <w:szCs w:val="23"/>
        </w:rPr>
        <w:t>.</w:t>
      </w:r>
      <w:r w:rsidR="007675CD" w:rsidRPr="004D4774">
        <w:rPr>
          <w:rFonts w:cs="Courier New"/>
          <w:b/>
          <w:sz w:val="23"/>
          <w:szCs w:val="23"/>
        </w:rPr>
        <w:tab/>
        <w:t xml:space="preserve">объем одного письма не должен превышать </w:t>
      </w:r>
      <w:r w:rsidR="001209AB" w:rsidRPr="004D4774">
        <w:rPr>
          <w:rFonts w:cs="Courier New"/>
          <w:b/>
          <w:sz w:val="23"/>
          <w:szCs w:val="23"/>
        </w:rPr>
        <w:t>1</w:t>
      </w:r>
      <w:r w:rsidR="007675CD" w:rsidRPr="004D4774">
        <w:rPr>
          <w:rFonts w:cs="Courier New"/>
          <w:b/>
          <w:sz w:val="23"/>
          <w:szCs w:val="23"/>
        </w:rPr>
        <w:t xml:space="preserve">5 </w:t>
      </w:r>
      <w:proofErr w:type="spellStart"/>
      <w:r w:rsidR="007675CD" w:rsidRPr="004D4774">
        <w:rPr>
          <w:rFonts w:cs="Courier New"/>
          <w:b/>
          <w:sz w:val="23"/>
          <w:szCs w:val="23"/>
        </w:rPr>
        <w:t>mb</w:t>
      </w:r>
      <w:proofErr w:type="spellEnd"/>
      <w:r w:rsidR="007675CD" w:rsidRPr="004D4774">
        <w:rPr>
          <w:rFonts w:cs="Courier New"/>
          <w:b/>
          <w:sz w:val="23"/>
          <w:szCs w:val="23"/>
        </w:rPr>
        <w:t>;</w:t>
      </w:r>
    </w:p>
    <w:p w:rsidR="007675CD" w:rsidRPr="004D4774" w:rsidRDefault="006C5BBD" w:rsidP="007675CD">
      <w:pPr>
        <w:jc w:val="both"/>
        <w:rPr>
          <w:rFonts w:cs="Courier New"/>
          <w:b/>
          <w:sz w:val="23"/>
          <w:szCs w:val="23"/>
        </w:rPr>
      </w:pPr>
      <w:r w:rsidRPr="004D4774">
        <w:rPr>
          <w:rFonts w:cs="Courier New"/>
          <w:b/>
          <w:sz w:val="23"/>
          <w:szCs w:val="23"/>
        </w:rPr>
        <w:t>8</w:t>
      </w:r>
      <w:r w:rsidR="007675CD" w:rsidRPr="004D4774">
        <w:rPr>
          <w:rFonts w:cs="Courier New"/>
          <w:b/>
          <w:sz w:val="23"/>
          <w:szCs w:val="23"/>
        </w:rPr>
        <w:t>.</w:t>
      </w:r>
      <w:r w:rsidR="007675CD" w:rsidRPr="004D4774">
        <w:rPr>
          <w:rFonts w:cs="Courier New"/>
          <w:b/>
          <w:sz w:val="23"/>
          <w:szCs w:val="23"/>
        </w:rPr>
        <w:tab/>
        <w:t>тема электронного сообщения должна содержать наименование организации, а также наименование работы;</w:t>
      </w:r>
    </w:p>
    <w:p w:rsidR="007675CD" w:rsidRPr="004D4774" w:rsidRDefault="006C5BBD" w:rsidP="007675CD">
      <w:pPr>
        <w:jc w:val="both"/>
        <w:rPr>
          <w:rFonts w:cs="Courier New"/>
          <w:b/>
          <w:sz w:val="23"/>
          <w:szCs w:val="23"/>
        </w:rPr>
      </w:pPr>
      <w:r w:rsidRPr="004D4774">
        <w:rPr>
          <w:rFonts w:cs="Courier New"/>
          <w:b/>
          <w:sz w:val="23"/>
          <w:szCs w:val="23"/>
        </w:rPr>
        <w:t>9</w:t>
      </w:r>
      <w:r w:rsidR="007675CD" w:rsidRPr="004D4774">
        <w:rPr>
          <w:rFonts w:cs="Courier New"/>
          <w:b/>
          <w:sz w:val="23"/>
          <w:szCs w:val="23"/>
        </w:rPr>
        <w:t>.</w:t>
      </w:r>
      <w:r w:rsidR="007675CD" w:rsidRPr="004D4774">
        <w:rPr>
          <w:rFonts w:cs="Courier New"/>
          <w:b/>
          <w:sz w:val="23"/>
          <w:szCs w:val="23"/>
        </w:rPr>
        <w:tab/>
        <w:t>тип сканируемого документа – черно-белый</w:t>
      </w:r>
      <w:r w:rsidR="001209AB" w:rsidRPr="004D4774">
        <w:rPr>
          <w:rFonts w:cs="Courier New"/>
          <w:b/>
          <w:sz w:val="23"/>
          <w:szCs w:val="23"/>
        </w:rPr>
        <w:t>/цветной</w:t>
      </w:r>
      <w:r w:rsidR="007675CD" w:rsidRPr="004D4774">
        <w:rPr>
          <w:rFonts w:cs="Courier New"/>
          <w:b/>
          <w:sz w:val="23"/>
          <w:szCs w:val="23"/>
        </w:rPr>
        <w:t>;</w:t>
      </w:r>
    </w:p>
    <w:p w:rsidR="007675CD" w:rsidRPr="00DA2FF0" w:rsidRDefault="006C5BBD" w:rsidP="001209AB">
      <w:pPr>
        <w:ind w:left="705" w:hanging="705"/>
        <w:jc w:val="both"/>
        <w:rPr>
          <w:rFonts w:cs="Courier New"/>
          <w:b/>
          <w:sz w:val="23"/>
          <w:szCs w:val="23"/>
        </w:rPr>
      </w:pPr>
      <w:r w:rsidRPr="004D4774">
        <w:rPr>
          <w:rFonts w:cs="Courier New"/>
          <w:b/>
          <w:sz w:val="23"/>
          <w:szCs w:val="23"/>
        </w:rPr>
        <w:t>10</w:t>
      </w:r>
      <w:r w:rsidR="007675CD" w:rsidRPr="004D4774">
        <w:rPr>
          <w:rFonts w:cs="Courier New"/>
          <w:b/>
          <w:sz w:val="23"/>
          <w:szCs w:val="23"/>
        </w:rPr>
        <w:t>.</w:t>
      </w:r>
      <w:r w:rsidR="007675CD" w:rsidRPr="004D4774">
        <w:rPr>
          <w:rFonts w:cs="Courier New"/>
          <w:b/>
          <w:sz w:val="23"/>
          <w:szCs w:val="23"/>
        </w:rPr>
        <w:tab/>
        <w:t>текст отсканированного документа должен располагаться прямо, изображение</w:t>
      </w:r>
      <w:r w:rsidR="007675CD" w:rsidRPr="00DA2FF0">
        <w:rPr>
          <w:rFonts w:cs="Courier New"/>
          <w:b/>
          <w:sz w:val="23"/>
          <w:szCs w:val="23"/>
        </w:rPr>
        <w:t xml:space="preserve"> должно быть четким и хорошо читаемым как при просмотре на экране компьютера, так и при печати;</w:t>
      </w:r>
    </w:p>
    <w:p w:rsidR="007675CD" w:rsidRPr="00DA2FF0" w:rsidRDefault="006C5BBD" w:rsidP="00115A03">
      <w:pPr>
        <w:ind w:left="705" w:hanging="705"/>
        <w:jc w:val="both"/>
        <w:rPr>
          <w:rFonts w:cs="Courier New"/>
          <w:b/>
          <w:sz w:val="23"/>
          <w:szCs w:val="23"/>
        </w:rPr>
      </w:pPr>
      <w:r>
        <w:rPr>
          <w:rFonts w:cs="Courier New"/>
          <w:b/>
          <w:sz w:val="23"/>
          <w:szCs w:val="23"/>
        </w:rPr>
        <w:t>11</w:t>
      </w:r>
      <w:r w:rsidR="007675CD" w:rsidRPr="00DA2FF0">
        <w:rPr>
          <w:rFonts w:cs="Courier New"/>
          <w:b/>
          <w:sz w:val="23"/>
          <w:szCs w:val="23"/>
        </w:rPr>
        <w:t>.</w:t>
      </w:r>
      <w:r w:rsidR="007675CD" w:rsidRPr="00DA2FF0">
        <w:rPr>
          <w:rFonts w:cs="Courier New"/>
          <w:b/>
          <w:sz w:val="23"/>
          <w:szCs w:val="23"/>
        </w:rPr>
        <w:tab/>
        <w:t>страницы отсканированного документа должны идти по порядку, документ не должен содержать пустых страниц, недопустимо прикрепление документа, где изображение повернуто</w:t>
      </w:r>
      <w:r w:rsidR="00115A03" w:rsidRPr="00DA2FF0">
        <w:rPr>
          <w:rFonts w:cs="Courier New"/>
          <w:b/>
          <w:sz w:val="23"/>
          <w:szCs w:val="23"/>
        </w:rPr>
        <w:t>, либо расположено вверх ногами.</w:t>
      </w:r>
    </w:p>
    <w:p w:rsidR="007675CD" w:rsidRPr="00DA2FF0" w:rsidRDefault="007675CD" w:rsidP="007675CD">
      <w:pPr>
        <w:jc w:val="both"/>
        <w:rPr>
          <w:rFonts w:cs="Courier New"/>
          <w:b/>
          <w:sz w:val="23"/>
          <w:szCs w:val="23"/>
        </w:rPr>
      </w:pPr>
    </w:p>
    <w:p w:rsidR="00512607" w:rsidRPr="00DA2FF0" w:rsidRDefault="007675CD" w:rsidP="007675CD">
      <w:pPr>
        <w:jc w:val="both"/>
        <w:rPr>
          <w:rFonts w:cs="Courier New"/>
          <w:b/>
          <w:sz w:val="23"/>
          <w:szCs w:val="23"/>
        </w:rPr>
      </w:pPr>
      <w:r w:rsidRPr="00DA2FF0">
        <w:rPr>
          <w:rFonts w:cs="Courier New"/>
          <w:b/>
          <w:sz w:val="23"/>
          <w:szCs w:val="23"/>
        </w:rPr>
        <w:t>Консультации по вопросам подачи докум</w:t>
      </w:r>
      <w:r w:rsidR="00512607" w:rsidRPr="00DA2FF0">
        <w:rPr>
          <w:rFonts w:cs="Courier New"/>
          <w:b/>
          <w:sz w:val="23"/>
          <w:szCs w:val="23"/>
        </w:rPr>
        <w:t xml:space="preserve">ентации для участия в конкурсе можно получить </w:t>
      </w:r>
      <w:r w:rsidRPr="00DA2FF0">
        <w:rPr>
          <w:rFonts w:cs="Courier New"/>
          <w:b/>
          <w:sz w:val="23"/>
          <w:szCs w:val="23"/>
        </w:rPr>
        <w:t>по телефон</w:t>
      </w:r>
      <w:r w:rsidR="00512607" w:rsidRPr="00DA2FF0">
        <w:rPr>
          <w:rFonts w:cs="Courier New"/>
          <w:b/>
          <w:sz w:val="23"/>
          <w:szCs w:val="23"/>
        </w:rPr>
        <w:t>ам</w:t>
      </w:r>
      <w:r w:rsidRPr="00DA2FF0">
        <w:rPr>
          <w:rFonts w:cs="Courier New"/>
          <w:b/>
          <w:sz w:val="23"/>
          <w:szCs w:val="23"/>
        </w:rPr>
        <w:t xml:space="preserve"> (8443) </w:t>
      </w:r>
      <w:r w:rsidR="00FA3FCC">
        <w:rPr>
          <w:rFonts w:cs="Courier New"/>
          <w:b/>
          <w:sz w:val="23"/>
          <w:szCs w:val="23"/>
        </w:rPr>
        <w:t>55-14-62</w:t>
      </w:r>
      <w:r w:rsidRPr="00DA2FF0">
        <w:rPr>
          <w:rFonts w:cs="Courier New"/>
          <w:b/>
          <w:sz w:val="23"/>
          <w:szCs w:val="23"/>
        </w:rPr>
        <w:t>, 55-14-72</w:t>
      </w:r>
      <w:r w:rsidR="001209AB" w:rsidRPr="00DA2FF0">
        <w:rPr>
          <w:rFonts w:cs="Courier New"/>
          <w:b/>
          <w:sz w:val="23"/>
          <w:szCs w:val="23"/>
        </w:rPr>
        <w:t xml:space="preserve"> </w:t>
      </w:r>
    </w:p>
    <w:p w:rsidR="007675CD" w:rsidRPr="00922B18" w:rsidRDefault="001209AB" w:rsidP="007675CD">
      <w:pPr>
        <w:jc w:val="both"/>
        <w:rPr>
          <w:rFonts w:cs="Courier New"/>
          <w:b/>
          <w:sz w:val="23"/>
          <w:szCs w:val="23"/>
        </w:rPr>
      </w:pPr>
      <w:r w:rsidRPr="00DA2FF0">
        <w:rPr>
          <w:rFonts w:cs="Courier New"/>
          <w:b/>
          <w:i/>
          <w:sz w:val="23"/>
          <w:szCs w:val="23"/>
        </w:rPr>
        <w:t>либо</w:t>
      </w:r>
      <w:r w:rsidRPr="00DA2FF0">
        <w:rPr>
          <w:rFonts w:cs="Courier New"/>
          <w:b/>
          <w:sz w:val="23"/>
          <w:szCs w:val="23"/>
        </w:rPr>
        <w:t xml:space="preserve"> </w:t>
      </w:r>
      <w:proofErr w:type="spellStart"/>
      <w:r w:rsidR="00FA3FCC">
        <w:rPr>
          <w:b/>
          <w:sz w:val="23"/>
          <w:szCs w:val="23"/>
          <w:highlight w:val="yellow"/>
          <w:lang w:val="en-US"/>
        </w:rPr>
        <w:t>ZiminaNA</w:t>
      </w:r>
      <w:proofErr w:type="spellEnd"/>
      <w:r w:rsidR="00922B18" w:rsidRPr="00922B18">
        <w:rPr>
          <w:b/>
          <w:sz w:val="23"/>
          <w:szCs w:val="23"/>
          <w:highlight w:val="yellow"/>
        </w:rPr>
        <w:t>@</w:t>
      </w:r>
      <w:proofErr w:type="spellStart"/>
      <w:r w:rsidR="00922B18" w:rsidRPr="00922B18">
        <w:rPr>
          <w:b/>
          <w:sz w:val="23"/>
          <w:szCs w:val="23"/>
          <w:highlight w:val="yellow"/>
          <w:lang w:val="en-US"/>
        </w:rPr>
        <w:t>tmk</w:t>
      </w:r>
      <w:proofErr w:type="spellEnd"/>
      <w:r w:rsidR="00922B18" w:rsidRPr="00922B18">
        <w:rPr>
          <w:b/>
          <w:sz w:val="23"/>
          <w:szCs w:val="23"/>
          <w:highlight w:val="yellow"/>
        </w:rPr>
        <w:t>-</w:t>
      </w:r>
      <w:r w:rsidR="00922B18" w:rsidRPr="00922B18">
        <w:rPr>
          <w:b/>
          <w:sz w:val="23"/>
          <w:szCs w:val="23"/>
          <w:highlight w:val="yellow"/>
          <w:lang w:val="en-US"/>
        </w:rPr>
        <w:t>group</w:t>
      </w:r>
      <w:r w:rsidR="00922B18" w:rsidRPr="00922B18">
        <w:rPr>
          <w:b/>
          <w:sz w:val="23"/>
          <w:szCs w:val="23"/>
          <w:highlight w:val="yellow"/>
        </w:rPr>
        <w:t>.</w:t>
      </w:r>
      <w:r w:rsidR="00922B18" w:rsidRPr="00922B18">
        <w:rPr>
          <w:b/>
          <w:sz w:val="23"/>
          <w:szCs w:val="23"/>
          <w:highlight w:val="yellow"/>
          <w:lang w:val="en-US"/>
        </w:rPr>
        <w:t>com</w:t>
      </w:r>
      <w:r w:rsidR="00922B18" w:rsidRPr="00922B18">
        <w:rPr>
          <w:b/>
          <w:sz w:val="23"/>
          <w:szCs w:val="23"/>
          <w:highlight w:val="yellow"/>
        </w:rPr>
        <w:t>.</w:t>
      </w:r>
    </w:p>
    <w:p w:rsidR="001209AB" w:rsidRPr="00DA2FF0" w:rsidRDefault="001209AB" w:rsidP="001209AB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1209AB" w:rsidRPr="00922B18" w:rsidRDefault="001209AB" w:rsidP="001209AB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DA2FF0">
        <w:rPr>
          <w:b/>
          <w:sz w:val="23"/>
          <w:szCs w:val="23"/>
        </w:rPr>
        <w:t xml:space="preserve">Прием документов осуществляется: </w:t>
      </w:r>
      <w:proofErr w:type="spellStart"/>
      <w:r w:rsidR="00FA3FCC">
        <w:rPr>
          <w:b/>
          <w:sz w:val="23"/>
          <w:szCs w:val="23"/>
          <w:highlight w:val="yellow"/>
          <w:lang w:val="en-US"/>
        </w:rPr>
        <w:t>ZiminaNA</w:t>
      </w:r>
      <w:bookmarkStart w:id="0" w:name="_GoBack"/>
      <w:bookmarkEnd w:id="0"/>
      <w:proofErr w:type="spellEnd"/>
      <w:r w:rsidR="00922B18" w:rsidRPr="00922B18">
        <w:rPr>
          <w:b/>
          <w:sz w:val="23"/>
          <w:szCs w:val="23"/>
          <w:highlight w:val="yellow"/>
        </w:rPr>
        <w:t>@</w:t>
      </w:r>
      <w:proofErr w:type="spellStart"/>
      <w:r w:rsidR="00922B18" w:rsidRPr="00922B18">
        <w:rPr>
          <w:b/>
          <w:sz w:val="23"/>
          <w:szCs w:val="23"/>
          <w:highlight w:val="yellow"/>
          <w:lang w:val="en-US"/>
        </w:rPr>
        <w:t>tmk</w:t>
      </w:r>
      <w:proofErr w:type="spellEnd"/>
      <w:r w:rsidR="00922B18" w:rsidRPr="00922B18">
        <w:rPr>
          <w:b/>
          <w:sz w:val="23"/>
          <w:szCs w:val="23"/>
          <w:highlight w:val="yellow"/>
        </w:rPr>
        <w:t>-</w:t>
      </w:r>
      <w:r w:rsidR="00922B18" w:rsidRPr="00922B18">
        <w:rPr>
          <w:b/>
          <w:sz w:val="23"/>
          <w:szCs w:val="23"/>
          <w:highlight w:val="yellow"/>
          <w:lang w:val="en-US"/>
        </w:rPr>
        <w:t>group</w:t>
      </w:r>
      <w:r w:rsidR="00922B18" w:rsidRPr="00922B18">
        <w:rPr>
          <w:b/>
          <w:sz w:val="23"/>
          <w:szCs w:val="23"/>
          <w:highlight w:val="yellow"/>
        </w:rPr>
        <w:t>.</w:t>
      </w:r>
      <w:r w:rsidR="00922B18" w:rsidRPr="00922B18">
        <w:rPr>
          <w:b/>
          <w:sz w:val="23"/>
          <w:szCs w:val="23"/>
          <w:highlight w:val="yellow"/>
          <w:lang w:val="en-US"/>
        </w:rPr>
        <w:t>com</w:t>
      </w:r>
      <w:r w:rsidR="00922B18" w:rsidRPr="00922B18">
        <w:rPr>
          <w:b/>
          <w:sz w:val="23"/>
          <w:szCs w:val="23"/>
          <w:highlight w:val="yellow"/>
        </w:rPr>
        <w:t>.</w:t>
      </w:r>
    </w:p>
    <w:p w:rsidR="007675CD" w:rsidRPr="00DA2FF0" w:rsidRDefault="007675CD" w:rsidP="007675CD">
      <w:pPr>
        <w:jc w:val="both"/>
        <w:rPr>
          <w:rFonts w:cs="Courier New"/>
          <w:sz w:val="23"/>
          <w:szCs w:val="23"/>
        </w:rPr>
      </w:pPr>
    </w:p>
    <w:p w:rsidR="007675CD" w:rsidRPr="00DA2FF0" w:rsidRDefault="007675CD" w:rsidP="007675CD">
      <w:pPr>
        <w:jc w:val="both"/>
        <w:rPr>
          <w:rFonts w:cs="Courier New"/>
          <w:b/>
          <w:sz w:val="23"/>
          <w:szCs w:val="23"/>
          <w:u w:val="single"/>
        </w:rPr>
      </w:pPr>
      <w:r w:rsidRPr="00DA2FF0">
        <w:rPr>
          <w:rFonts w:cs="Courier New"/>
          <w:b/>
          <w:sz w:val="23"/>
          <w:szCs w:val="23"/>
          <w:u w:val="single"/>
        </w:rPr>
        <w:t xml:space="preserve">Особые условия участия в конкурсе: </w:t>
      </w:r>
    </w:p>
    <w:p w:rsidR="007675CD" w:rsidRPr="00DA2FF0" w:rsidRDefault="007675CD" w:rsidP="007675CD">
      <w:pPr>
        <w:jc w:val="both"/>
        <w:rPr>
          <w:rFonts w:cs="Courier New"/>
          <w:sz w:val="23"/>
          <w:szCs w:val="23"/>
        </w:rPr>
      </w:pPr>
      <w:proofErr w:type="gramStart"/>
      <w:r w:rsidRPr="00DA2FF0">
        <w:rPr>
          <w:rFonts w:cs="Courier New"/>
          <w:sz w:val="23"/>
          <w:szCs w:val="23"/>
        </w:rPr>
        <w:t>•</w:t>
      </w:r>
      <w:r w:rsidRPr="00DA2FF0">
        <w:rPr>
          <w:rFonts w:cs="Courier New"/>
          <w:sz w:val="23"/>
          <w:szCs w:val="23"/>
        </w:rPr>
        <w:tab/>
        <w:t xml:space="preserve">В случае проведения конкурса на выполнение работ по текущему, капитальному ремонту оборудования, зданий, сооружений в состав комплекта документов, представляемых для участия в конкурсе, не включаются сметы и/или калькуляции, предусмотренные </w:t>
      </w:r>
      <w:proofErr w:type="spellStart"/>
      <w:r w:rsidRPr="00DA2FF0">
        <w:rPr>
          <w:rFonts w:cs="Courier New"/>
          <w:sz w:val="23"/>
          <w:szCs w:val="23"/>
        </w:rPr>
        <w:t>п.п</w:t>
      </w:r>
      <w:proofErr w:type="spellEnd"/>
      <w:r w:rsidRPr="00DA2FF0">
        <w:rPr>
          <w:rFonts w:cs="Courier New"/>
          <w:sz w:val="23"/>
          <w:szCs w:val="23"/>
        </w:rPr>
        <w:t xml:space="preserve">. 2.1-2.3, 4 </w:t>
      </w:r>
      <w:r w:rsidRPr="00DA2FF0">
        <w:rPr>
          <w:rFonts w:cs="Courier New"/>
          <w:sz w:val="23"/>
          <w:szCs w:val="23"/>
        </w:rPr>
        <w:lastRenderedPageBreak/>
        <w:t>настоящего документа, а в текст коммерческого предложения, предусмотренного п. 1 настоящего документа, в обязательном порядке включается пункт о согласии выполнять работы в соответствии со сметой</w:t>
      </w:r>
      <w:proofErr w:type="gramEnd"/>
      <w:r w:rsidRPr="00DA2FF0">
        <w:rPr>
          <w:rFonts w:cs="Courier New"/>
          <w:sz w:val="23"/>
          <w:szCs w:val="23"/>
        </w:rPr>
        <w:t>, составленной АО «ВТЗ», с возможным указанием понижающего либо повышающего (в последнем случае - с письменным обоснованием) коэффициента к общей стоимости вышеуказанной сметы.</w:t>
      </w:r>
    </w:p>
    <w:p w:rsidR="007675CD" w:rsidRPr="00DA2FF0" w:rsidRDefault="007675CD" w:rsidP="007675CD">
      <w:pPr>
        <w:jc w:val="both"/>
        <w:rPr>
          <w:b/>
          <w:sz w:val="23"/>
          <w:szCs w:val="23"/>
          <w:u w:val="single"/>
        </w:rPr>
      </w:pPr>
      <w:r w:rsidRPr="00DA2FF0">
        <w:rPr>
          <w:rFonts w:cs="Courier New"/>
          <w:sz w:val="23"/>
          <w:szCs w:val="23"/>
        </w:rPr>
        <w:t>•</w:t>
      </w:r>
      <w:r w:rsidRPr="00DA2FF0">
        <w:rPr>
          <w:rFonts w:cs="Courier New"/>
          <w:sz w:val="23"/>
          <w:szCs w:val="23"/>
        </w:rPr>
        <w:tab/>
        <w:t xml:space="preserve">В случае проведения конкурса на выполнение работ по капитальному строительству, реконструкции объектов строительства, модернизации оборудования Техническое задание выдается в виде проектной документации (дефектных ведомостей) с приложением сметы (при наличии), составленной Проектно-конструкторским отделом Общества. </w:t>
      </w:r>
      <w:proofErr w:type="gramStart"/>
      <w:r w:rsidRPr="00DA2FF0">
        <w:rPr>
          <w:rFonts w:cs="Courier New"/>
          <w:sz w:val="23"/>
          <w:szCs w:val="23"/>
        </w:rPr>
        <w:t xml:space="preserve">В случае предоставления сметы, составленной Обществом, подрядчики при проведении выше обозначенного конкурса в состав комплекта документов, представляемых для участия в конкурсе, не включают сметы и/или калькуляции, предусмотренные </w:t>
      </w:r>
      <w:proofErr w:type="spellStart"/>
      <w:r w:rsidRPr="00DA2FF0">
        <w:rPr>
          <w:rFonts w:cs="Courier New"/>
          <w:sz w:val="23"/>
          <w:szCs w:val="23"/>
        </w:rPr>
        <w:t>п.п</w:t>
      </w:r>
      <w:proofErr w:type="spellEnd"/>
      <w:r w:rsidRPr="00DA2FF0">
        <w:rPr>
          <w:rFonts w:cs="Courier New"/>
          <w:sz w:val="23"/>
          <w:szCs w:val="23"/>
        </w:rPr>
        <w:t>. 2.1-2.3, настоящего Положения, а в текст коммерческого предложения, предусмотренного п.1. настоящего документа, в обязательном порядке включают пункт об их согласии выполнять работы в соответствии со сметой, составленной Обществом</w:t>
      </w:r>
      <w:proofErr w:type="gramEnd"/>
      <w:r w:rsidRPr="00DA2FF0">
        <w:rPr>
          <w:rFonts w:cs="Courier New"/>
          <w:sz w:val="23"/>
          <w:szCs w:val="23"/>
        </w:rPr>
        <w:t>, с возможным указанием понижающего или повышающего (в последнем случае – с письменным обоснованием) коэффициента к общей стоимости вышеуказанной сметы.</w:t>
      </w:r>
    </w:p>
    <w:p w:rsidR="001209AB" w:rsidRPr="00DA2FF0" w:rsidRDefault="001209AB" w:rsidP="007675CD">
      <w:pPr>
        <w:jc w:val="both"/>
        <w:rPr>
          <w:b/>
          <w:sz w:val="23"/>
          <w:szCs w:val="23"/>
          <w:u w:val="single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Дата окончания приёма документов</w:t>
      </w:r>
      <w:r w:rsidR="00DA2FF0" w:rsidRPr="00DA2FF0">
        <w:rPr>
          <w:sz w:val="23"/>
          <w:szCs w:val="23"/>
        </w:rPr>
        <w:t xml:space="preserve"> – «___» _____________ 201__ г.</w:t>
      </w: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209AB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 xml:space="preserve">Консультации по вопросам объёма работ и требований к их качеству можно получить по телефону № ____________, </w:t>
      </w: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контактное лицо - _______________________________________.</w:t>
      </w: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Приложение:</w:t>
      </w:r>
    </w:p>
    <w:p w:rsidR="007675CD" w:rsidRPr="00DA2FF0" w:rsidRDefault="007675CD" w:rsidP="007675CD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Форма коммерческого предложения;</w:t>
      </w:r>
    </w:p>
    <w:p w:rsidR="007675CD" w:rsidRPr="00DA2FF0" w:rsidRDefault="007675CD" w:rsidP="007675CD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_______________________________________;</w:t>
      </w:r>
    </w:p>
    <w:p w:rsidR="007675CD" w:rsidRPr="00DA2FF0" w:rsidRDefault="007675CD" w:rsidP="007675CD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_______________________________________;</w:t>
      </w: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A2FF0" w:rsidRPr="00DA2FF0" w:rsidRDefault="00DA2FF0" w:rsidP="00DA2FF0">
      <w:pPr>
        <w:tabs>
          <w:tab w:val="left" w:pos="490"/>
          <w:tab w:val="left" w:pos="1070"/>
        </w:tabs>
        <w:rPr>
          <w:sz w:val="23"/>
          <w:szCs w:val="23"/>
        </w:rPr>
      </w:pPr>
      <w:r w:rsidRPr="00DA2FF0">
        <w:rPr>
          <w:sz w:val="23"/>
          <w:szCs w:val="23"/>
        </w:rPr>
        <w:t>Форма Коммерческого предложения и требования к представляемым подрядчиком документам размещены по адресу:</w:t>
      </w:r>
    </w:p>
    <w:p w:rsidR="00DA2FF0" w:rsidRPr="00DA2FF0" w:rsidRDefault="00DA2FF0" w:rsidP="00DA2FF0">
      <w:pPr>
        <w:tabs>
          <w:tab w:val="left" w:pos="490"/>
          <w:tab w:val="left" w:pos="1070"/>
        </w:tabs>
        <w:rPr>
          <w:sz w:val="23"/>
          <w:szCs w:val="23"/>
        </w:rPr>
      </w:pPr>
      <w:r w:rsidRPr="00DA2FF0">
        <w:rPr>
          <w:sz w:val="23"/>
          <w:szCs w:val="23"/>
        </w:rPr>
        <w:t xml:space="preserve"> </w:t>
      </w:r>
      <w:hyperlink r:id="rId6" w:tooltip="http://www.tmk-group.ru/volg_work_offer.php" w:history="1">
        <w:r w:rsidRPr="00DA2FF0">
          <w:rPr>
            <w:color w:val="0000FF"/>
            <w:sz w:val="23"/>
            <w:szCs w:val="23"/>
            <w:u w:val="single"/>
          </w:rPr>
          <w:t>http://www.tmk-group.ru/volg_work_offer.php</w:t>
        </w:r>
      </w:hyperlink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675CD" w:rsidRPr="00DA2FF0" w:rsidRDefault="007675CD" w:rsidP="007675C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A2FF0">
        <w:rPr>
          <w:sz w:val="23"/>
          <w:szCs w:val="23"/>
        </w:rPr>
        <w:t>_____________________________________________________________                                                               ______________________________</w:t>
      </w:r>
    </w:p>
    <w:p w:rsidR="007675CD" w:rsidRPr="00C20581" w:rsidRDefault="007675CD" w:rsidP="00C20581">
      <w:pPr>
        <w:autoSpaceDE w:val="0"/>
        <w:autoSpaceDN w:val="0"/>
        <w:adjustRightInd w:val="0"/>
        <w:ind w:left="708" w:firstLine="708"/>
        <w:jc w:val="both"/>
        <w:rPr>
          <w:sz w:val="16"/>
          <w:szCs w:val="16"/>
        </w:rPr>
      </w:pPr>
      <w:r w:rsidRPr="00DA2FF0">
        <w:rPr>
          <w:sz w:val="23"/>
          <w:szCs w:val="23"/>
        </w:rPr>
        <w:t xml:space="preserve"> </w:t>
      </w:r>
      <w:proofErr w:type="gramStart"/>
      <w:r w:rsidRPr="00C20581">
        <w:rPr>
          <w:sz w:val="16"/>
          <w:szCs w:val="16"/>
        </w:rPr>
        <w:t>(должность.</w:t>
      </w:r>
      <w:proofErr w:type="gramEnd"/>
      <w:r w:rsidRPr="00C20581">
        <w:rPr>
          <w:sz w:val="16"/>
          <w:szCs w:val="16"/>
        </w:rPr>
        <w:t xml:space="preserve"> </w:t>
      </w:r>
      <w:proofErr w:type="gramStart"/>
      <w:r w:rsidRPr="00C20581">
        <w:rPr>
          <w:sz w:val="16"/>
          <w:szCs w:val="16"/>
        </w:rPr>
        <w:t>Ф.</w:t>
      </w:r>
      <w:r w:rsidR="001209AB" w:rsidRPr="00C20581">
        <w:rPr>
          <w:sz w:val="16"/>
          <w:szCs w:val="16"/>
        </w:rPr>
        <w:t>И</w:t>
      </w:r>
      <w:r w:rsidRPr="00C20581">
        <w:rPr>
          <w:sz w:val="16"/>
          <w:szCs w:val="16"/>
        </w:rPr>
        <w:t>.</w:t>
      </w:r>
      <w:r w:rsidR="001209AB" w:rsidRPr="00C20581">
        <w:rPr>
          <w:sz w:val="16"/>
          <w:szCs w:val="16"/>
        </w:rPr>
        <w:t>О</w:t>
      </w:r>
      <w:r w:rsidRPr="00C20581">
        <w:rPr>
          <w:sz w:val="16"/>
          <w:szCs w:val="16"/>
        </w:rPr>
        <w:t xml:space="preserve">. Директора по направлению)                                                                                                                                                                         </w:t>
      </w:r>
      <w:r w:rsidR="00C20581">
        <w:rPr>
          <w:sz w:val="16"/>
          <w:szCs w:val="16"/>
        </w:rPr>
        <w:tab/>
      </w:r>
      <w:r w:rsidRPr="00C20581">
        <w:rPr>
          <w:sz w:val="16"/>
          <w:szCs w:val="16"/>
        </w:rPr>
        <w:t>(подпись)</w:t>
      </w:r>
      <w:proofErr w:type="gramEnd"/>
    </w:p>
    <w:p w:rsidR="007675CD" w:rsidRPr="00DA2FF0" w:rsidRDefault="007675CD" w:rsidP="007675CD">
      <w:pPr>
        <w:pStyle w:val="a3"/>
        <w:jc w:val="both"/>
        <w:rPr>
          <w:sz w:val="23"/>
          <w:szCs w:val="23"/>
        </w:rPr>
      </w:pPr>
    </w:p>
    <w:p w:rsidR="007675CD" w:rsidRPr="00DA2FF0" w:rsidRDefault="007675CD" w:rsidP="007675CD">
      <w:pPr>
        <w:pStyle w:val="a3"/>
        <w:jc w:val="both"/>
        <w:rPr>
          <w:sz w:val="23"/>
          <w:szCs w:val="23"/>
        </w:rPr>
      </w:pPr>
    </w:p>
    <w:p w:rsidR="007675CD" w:rsidRPr="00DA2FF0" w:rsidRDefault="007675CD" w:rsidP="007675CD">
      <w:pPr>
        <w:pStyle w:val="a3"/>
        <w:jc w:val="both"/>
        <w:rPr>
          <w:sz w:val="23"/>
          <w:szCs w:val="23"/>
        </w:rPr>
      </w:pPr>
    </w:p>
    <w:p w:rsidR="00C01815" w:rsidRPr="00DA2FF0" w:rsidRDefault="00C01815">
      <w:pPr>
        <w:rPr>
          <w:sz w:val="23"/>
          <w:szCs w:val="23"/>
        </w:rPr>
      </w:pPr>
    </w:p>
    <w:sectPr w:rsidR="00C01815" w:rsidRPr="00DA2FF0" w:rsidSect="007675C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4BE7"/>
    <w:multiLevelType w:val="hybridMultilevel"/>
    <w:tmpl w:val="2AAA46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046D31"/>
    <w:multiLevelType w:val="hybridMultilevel"/>
    <w:tmpl w:val="748CBAC6"/>
    <w:lvl w:ilvl="0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2">
    <w:nsid w:val="71616CFB"/>
    <w:multiLevelType w:val="hybridMultilevel"/>
    <w:tmpl w:val="864EEAC6"/>
    <w:lvl w:ilvl="0" w:tplc="2A544FD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73C8024D"/>
    <w:multiLevelType w:val="hybridMultilevel"/>
    <w:tmpl w:val="E13AF706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CD"/>
    <w:rsid w:val="00115A03"/>
    <w:rsid w:val="001209AB"/>
    <w:rsid w:val="002C0443"/>
    <w:rsid w:val="004D4774"/>
    <w:rsid w:val="00512607"/>
    <w:rsid w:val="006C5BBD"/>
    <w:rsid w:val="007675CD"/>
    <w:rsid w:val="00922B18"/>
    <w:rsid w:val="00C01815"/>
    <w:rsid w:val="00C20581"/>
    <w:rsid w:val="00CC0E25"/>
    <w:rsid w:val="00DA2FF0"/>
    <w:rsid w:val="00DD5F6C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7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7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7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7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k-group.ru/volg_work_offe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 Анна Александровна</dc:creator>
  <cp:lastModifiedBy>Зимина Наталья Александровна</cp:lastModifiedBy>
  <cp:revision>2</cp:revision>
  <dcterms:created xsi:type="dcterms:W3CDTF">2018-09-28T06:18:00Z</dcterms:created>
  <dcterms:modified xsi:type="dcterms:W3CDTF">2018-09-28T06:18:00Z</dcterms:modified>
</cp:coreProperties>
</file>